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2F" w:rsidRDefault="00301F08">
      <w:pPr>
        <w:pStyle w:val="2"/>
        <w:spacing w:line="240" w:lineRule="auto"/>
        <w:rPr>
          <w:rFonts w:ascii="仿宋_GB2312" w:eastAsia="仿宋_GB2312"/>
          <w:sz w:val="32"/>
          <w:szCs w:val="30"/>
        </w:rPr>
      </w:pPr>
      <w:bookmarkStart w:id="0" w:name="_Toc28208"/>
      <w:bookmarkStart w:id="1" w:name="_Toc497006077"/>
      <w:bookmarkStart w:id="2" w:name="_Toc497004899"/>
      <w:bookmarkStart w:id="3" w:name="_Toc25161"/>
      <w:bookmarkStart w:id="4" w:name="_Toc497923618"/>
      <w:bookmarkStart w:id="5" w:name="_GoBack"/>
      <w:bookmarkEnd w:id="5"/>
      <w:r>
        <w:rPr>
          <w:rFonts w:ascii="仿宋_GB2312" w:eastAsia="仿宋_GB2312" w:hint="eastAsia"/>
          <w:sz w:val="32"/>
          <w:szCs w:val="30"/>
        </w:rPr>
        <w:t>附件</w:t>
      </w:r>
      <w:r>
        <w:rPr>
          <w:rFonts w:ascii="仿宋_GB2312" w:eastAsia="仿宋_GB2312" w:hint="eastAsia"/>
          <w:sz w:val="32"/>
          <w:szCs w:val="30"/>
        </w:rPr>
        <w:t>三</w:t>
      </w:r>
      <w:r>
        <w:rPr>
          <w:rFonts w:ascii="仿宋_GB2312" w:eastAsia="仿宋_GB2312" w:hint="eastAsia"/>
          <w:sz w:val="32"/>
          <w:szCs w:val="30"/>
        </w:rPr>
        <w:t>：</w:t>
      </w:r>
      <w:bookmarkEnd w:id="0"/>
      <w:bookmarkEnd w:id="1"/>
      <w:bookmarkEnd w:id="2"/>
      <w:bookmarkEnd w:id="3"/>
      <w:bookmarkEnd w:id="4"/>
    </w:p>
    <w:p w:rsidR="00AC1D2F" w:rsidRDefault="00301F08">
      <w:pPr>
        <w:spacing w:line="24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“青年荣耀•雷锋杯”首届全国高校学雷锋寻迹活动</w:t>
      </w:r>
    </w:p>
    <w:p w:rsidR="00AC1D2F" w:rsidRDefault="00301F08">
      <w:pPr>
        <w:spacing w:line="24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申报表（学生用表）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401"/>
        <w:gridCol w:w="1355"/>
        <w:gridCol w:w="1556"/>
        <w:gridCol w:w="1260"/>
        <w:gridCol w:w="1295"/>
        <w:gridCol w:w="1460"/>
      </w:tblGrid>
      <w:tr w:rsidR="00AC1D2F">
        <w:trPr>
          <w:cantSplit/>
          <w:trHeight w:val="466"/>
          <w:jc w:val="center"/>
        </w:trPr>
        <w:tc>
          <w:tcPr>
            <w:tcW w:w="1462" w:type="dxa"/>
            <w:vAlign w:val="center"/>
          </w:tcPr>
          <w:p w:rsidR="00AC1D2F" w:rsidRDefault="00301F08">
            <w:pPr>
              <w:spacing w:line="24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1" w:type="dxa"/>
            <w:vAlign w:val="center"/>
          </w:tcPr>
          <w:p w:rsidR="00AC1D2F" w:rsidRDefault="00AC1D2F">
            <w:pPr>
              <w:spacing w:line="240" w:lineRule="auto"/>
              <w:jc w:val="center"/>
            </w:pPr>
          </w:p>
        </w:tc>
        <w:tc>
          <w:tcPr>
            <w:tcW w:w="1355" w:type="dxa"/>
            <w:vAlign w:val="center"/>
          </w:tcPr>
          <w:p w:rsidR="00AC1D2F" w:rsidRDefault="00301F08">
            <w:pPr>
              <w:spacing w:line="24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56" w:type="dxa"/>
            <w:vAlign w:val="center"/>
          </w:tcPr>
          <w:p w:rsidR="00AC1D2F" w:rsidRDefault="00AC1D2F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AC1D2F" w:rsidRDefault="00301F08">
            <w:pPr>
              <w:spacing w:line="24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5" w:type="dxa"/>
            <w:vAlign w:val="center"/>
          </w:tcPr>
          <w:p w:rsidR="00AC1D2F" w:rsidRDefault="00AC1D2F">
            <w:pPr>
              <w:spacing w:line="240" w:lineRule="auto"/>
              <w:jc w:val="center"/>
            </w:pPr>
          </w:p>
        </w:tc>
        <w:tc>
          <w:tcPr>
            <w:tcW w:w="1460" w:type="dxa"/>
            <w:vMerge w:val="restart"/>
            <w:vAlign w:val="center"/>
          </w:tcPr>
          <w:p w:rsidR="00AC1D2F" w:rsidRDefault="00301F08">
            <w:pPr>
              <w:spacing w:line="240" w:lineRule="auto"/>
              <w:jc w:val="center"/>
            </w:pPr>
            <w:r>
              <w:rPr>
                <w:rFonts w:hint="eastAsia"/>
              </w:rPr>
              <w:t>一寸</w:t>
            </w:r>
          </w:p>
          <w:p w:rsidR="00AC1D2F" w:rsidRDefault="00AC1D2F">
            <w:pPr>
              <w:spacing w:line="240" w:lineRule="auto"/>
              <w:jc w:val="center"/>
            </w:pPr>
          </w:p>
          <w:p w:rsidR="00AC1D2F" w:rsidRDefault="00301F08">
            <w:pPr>
              <w:spacing w:line="240" w:lineRule="auto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C1D2F">
        <w:trPr>
          <w:cantSplit/>
          <w:trHeight w:val="627"/>
          <w:jc w:val="center"/>
        </w:trPr>
        <w:tc>
          <w:tcPr>
            <w:tcW w:w="1462" w:type="dxa"/>
            <w:vAlign w:val="center"/>
          </w:tcPr>
          <w:p w:rsidR="00AC1D2F" w:rsidRDefault="00301F08">
            <w:pPr>
              <w:spacing w:line="240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01" w:type="dxa"/>
            <w:vAlign w:val="center"/>
          </w:tcPr>
          <w:p w:rsidR="00AC1D2F" w:rsidRDefault="00AC1D2F">
            <w:pPr>
              <w:spacing w:line="240" w:lineRule="auto"/>
              <w:jc w:val="center"/>
            </w:pPr>
          </w:p>
        </w:tc>
        <w:tc>
          <w:tcPr>
            <w:tcW w:w="1355" w:type="dxa"/>
            <w:vAlign w:val="center"/>
          </w:tcPr>
          <w:p w:rsidR="00AC1D2F" w:rsidRDefault="00301F08">
            <w:pPr>
              <w:spacing w:line="24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6" w:type="dxa"/>
            <w:vAlign w:val="center"/>
          </w:tcPr>
          <w:p w:rsidR="00AC1D2F" w:rsidRDefault="00AC1D2F">
            <w:pPr>
              <w:spacing w:line="240" w:lineRule="auto"/>
              <w:jc w:val="center"/>
            </w:pPr>
          </w:p>
        </w:tc>
        <w:tc>
          <w:tcPr>
            <w:tcW w:w="1260" w:type="dxa"/>
            <w:vAlign w:val="center"/>
          </w:tcPr>
          <w:p w:rsidR="00AC1D2F" w:rsidRDefault="00301F08">
            <w:pPr>
              <w:spacing w:line="24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5" w:type="dxa"/>
            <w:vAlign w:val="center"/>
          </w:tcPr>
          <w:p w:rsidR="00AC1D2F" w:rsidRDefault="00AC1D2F">
            <w:pPr>
              <w:spacing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AC1D2F" w:rsidRDefault="00AC1D2F">
            <w:pPr>
              <w:spacing w:line="240" w:lineRule="auto"/>
            </w:pPr>
          </w:p>
        </w:tc>
      </w:tr>
      <w:tr w:rsidR="00AC1D2F">
        <w:trPr>
          <w:cantSplit/>
          <w:trHeight w:val="466"/>
          <w:jc w:val="center"/>
        </w:trPr>
        <w:tc>
          <w:tcPr>
            <w:tcW w:w="1462" w:type="dxa"/>
            <w:vAlign w:val="center"/>
          </w:tcPr>
          <w:p w:rsidR="00AC1D2F" w:rsidRDefault="00301F08">
            <w:pPr>
              <w:spacing w:line="24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756" w:type="dxa"/>
            <w:gridSpan w:val="2"/>
            <w:vAlign w:val="center"/>
          </w:tcPr>
          <w:p w:rsidR="00AC1D2F" w:rsidRDefault="00AC1D2F">
            <w:pPr>
              <w:spacing w:line="240" w:lineRule="auto"/>
              <w:jc w:val="center"/>
            </w:pPr>
          </w:p>
        </w:tc>
        <w:tc>
          <w:tcPr>
            <w:tcW w:w="1556" w:type="dxa"/>
            <w:vAlign w:val="center"/>
          </w:tcPr>
          <w:p w:rsidR="00AC1D2F" w:rsidRDefault="00301F08">
            <w:pPr>
              <w:spacing w:line="240" w:lineRule="auto"/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2555" w:type="dxa"/>
            <w:gridSpan w:val="2"/>
            <w:vAlign w:val="center"/>
          </w:tcPr>
          <w:p w:rsidR="00AC1D2F" w:rsidRDefault="00AC1D2F">
            <w:pPr>
              <w:spacing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AC1D2F" w:rsidRDefault="00AC1D2F">
            <w:pPr>
              <w:spacing w:line="240" w:lineRule="auto"/>
            </w:pPr>
          </w:p>
        </w:tc>
      </w:tr>
      <w:tr w:rsidR="00AC1D2F">
        <w:trPr>
          <w:trHeight w:val="466"/>
          <w:jc w:val="center"/>
        </w:trPr>
        <w:tc>
          <w:tcPr>
            <w:tcW w:w="1462" w:type="dxa"/>
            <w:vAlign w:val="center"/>
          </w:tcPr>
          <w:p w:rsidR="00AC1D2F" w:rsidRDefault="00301F08">
            <w:pPr>
              <w:spacing w:line="240" w:lineRule="auto"/>
              <w:jc w:val="center"/>
            </w:pPr>
            <w:r>
              <w:rPr>
                <w:rFonts w:hint="eastAsia"/>
              </w:rPr>
              <w:t>申报</w:t>
            </w:r>
            <w:r>
              <w:rPr>
                <w:rFonts w:hint="eastAsia"/>
              </w:rPr>
              <w:t>类别</w:t>
            </w:r>
          </w:p>
        </w:tc>
        <w:tc>
          <w:tcPr>
            <w:tcW w:w="2756" w:type="dxa"/>
            <w:gridSpan w:val="2"/>
            <w:vAlign w:val="center"/>
          </w:tcPr>
          <w:p w:rsidR="00AC1D2F" w:rsidRDefault="00AC1D2F">
            <w:pPr>
              <w:spacing w:line="240" w:lineRule="auto"/>
              <w:jc w:val="center"/>
            </w:pPr>
          </w:p>
        </w:tc>
        <w:tc>
          <w:tcPr>
            <w:tcW w:w="1556" w:type="dxa"/>
            <w:vAlign w:val="center"/>
          </w:tcPr>
          <w:p w:rsidR="00AC1D2F" w:rsidRDefault="00301F08">
            <w:pPr>
              <w:spacing w:line="24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55" w:type="dxa"/>
            <w:gridSpan w:val="2"/>
            <w:vAlign w:val="center"/>
          </w:tcPr>
          <w:p w:rsidR="00AC1D2F" w:rsidRDefault="00AC1D2F">
            <w:pPr>
              <w:spacing w:line="240" w:lineRule="auto"/>
              <w:jc w:val="center"/>
            </w:pPr>
          </w:p>
        </w:tc>
        <w:tc>
          <w:tcPr>
            <w:tcW w:w="1460" w:type="dxa"/>
            <w:vMerge/>
            <w:vAlign w:val="center"/>
          </w:tcPr>
          <w:p w:rsidR="00AC1D2F" w:rsidRDefault="00AC1D2F">
            <w:pPr>
              <w:spacing w:line="240" w:lineRule="auto"/>
            </w:pPr>
          </w:p>
        </w:tc>
      </w:tr>
      <w:tr w:rsidR="00AC1D2F">
        <w:trPr>
          <w:trHeight w:val="6694"/>
          <w:jc w:val="center"/>
        </w:trPr>
        <w:tc>
          <w:tcPr>
            <w:tcW w:w="1462" w:type="dxa"/>
            <w:vAlign w:val="center"/>
          </w:tcPr>
          <w:p w:rsidR="00AC1D2F" w:rsidRDefault="00301F08">
            <w:pPr>
              <w:spacing w:line="240" w:lineRule="auto"/>
              <w:jc w:val="center"/>
            </w:pPr>
            <w:r>
              <w:rPr>
                <w:rFonts w:hint="eastAsia"/>
              </w:rPr>
              <w:t>个人简介</w:t>
            </w:r>
          </w:p>
          <w:p w:rsidR="00AC1D2F" w:rsidRDefault="00301F08">
            <w:pPr>
              <w:spacing w:line="240" w:lineRule="auto"/>
              <w:jc w:val="center"/>
            </w:pPr>
            <w:r>
              <w:rPr>
                <w:rFonts w:hint="eastAsia"/>
                <w:sz w:val="28"/>
                <w:lang w:val="zh-CN"/>
              </w:rPr>
              <w:t>（</w:t>
            </w:r>
            <w:r>
              <w:rPr>
                <w:rFonts w:ascii="楷体_GB2312" w:eastAsia="楷体_GB2312" w:hint="eastAsia"/>
                <w:sz w:val="20"/>
                <w:szCs w:val="18"/>
                <w:lang w:val="zh-CN"/>
              </w:rPr>
              <w:t>参评个人的基本情况、先进事迹和突出表现，不少于</w:t>
            </w:r>
            <w:r>
              <w:rPr>
                <w:rFonts w:ascii="楷体_GB2312" w:eastAsia="楷体_GB2312" w:hint="eastAsia"/>
                <w:sz w:val="20"/>
                <w:szCs w:val="18"/>
                <w:lang w:val="zh-CN"/>
              </w:rPr>
              <w:t>300</w:t>
            </w:r>
            <w:r>
              <w:rPr>
                <w:rFonts w:ascii="楷体_GB2312" w:eastAsia="楷体_GB2312" w:hint="eastAsia"/>
                <w:sz w:val="20"/>
                <w:szCs w:val="18"/>
                <w:lang w:val="zh-CN"/>
              </w:rPr>
              <w:t>字，事迹简介和典型事迹材料另附）</w:t>
            </w:r>
          </w:p>
        </w:tc>
        <w:tc>
          <w:tcPr>
            <w:tcW w:w="8327" w:type="dxa"/>
            <w:gridSpan w:val="6"/>
            <w:vAlign w:val="center"/>
          </w:tcPr>
          <w:p w:rsidR="00AC1D2F" w:rsidRDefault="00AC1D2F">
            <w:pPr>
              <w:spacing w:line="240" w:lineRule="auto"/>
              <w:jc w:val="center"/>
              <w:rPr>
                <w:kern w:val="0"/>
                <w:szCs w:val="21"/>
              </w:rPr>
            </w:pPr>
          </w:p>
        </w:tc>
      </w:tr>
      <w:tr w:rsidR="00AC1D2F">
        <w:trPr>
          <w:trHeight w:val="1389"/>
          <w:jc w:val="center"/>
        </w:trPr>
        <w:tc>
          <w:tcPr>
            <w:tcW w:w="1462" w:type="dxa"/>
            <w:vAlign w:val="center"/>
          </w:tcPr>
          <w:p w:rsidR="00AC1D2F" w:rsidRDefault="00301F08">
            <w:pPr>
              <w:spacing w:line="240" w:lineRule="auto"/>
              <w:jc w:val="center"/>
            </w:pPr>
            <w:r>
              <w:rPr>
                <w:rFonts w:hint="eastAsia"/>
              </w:rPr>
              <w:t>学院团委</w:t>
            </w:r>
          </w:p>
          <w:p w:rsidR="00AC1D2F" w:rsidRDefault="00301F08">
            <w:pPr>
              <w:spacing w:line="240" w:lineRule="auto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327" w:type="dxa"/>
            <w:gridSpan w:val="6"/>
            <w:vAlign w:val="center"/>
          </w:tcPr>
          <w:p w:rsidR="00AC1D2F" w:rsidRDefault="00AC1D2F">
            <w:pPr>
              <w:spacing w:line="240" w:lineRule="auto"/>
            </w:pPr>
          </w:p>
          <w:p w:rsidR="00AC1D2F" w:rsidRDefault="00AC1D2F">
            <w:pPr>
              <w:spacing w:line="240" w:lineRule="auto"/>
            </w:pPr>
          </w:p>
          <w:p w:rsidR="00AC1D2F" w:rsidRDefault="00AC1D2F">
            <w:pPr>
              <w:spacing w:line="240" w:lineRule="auto"/>
            </w:pPr>
          </w:p>
          <w:p w:rsidR="00AC1D2F" w:rsidRDefault="00301F08">
            <w:pPr>
              <w:spacing w:line="240" w:lineRule="auto"/>
              <w:jc w:val="right"/>
            </w:pPr>
            <w:r>
              <w:rPr>
                <w:rFonts w:hint="eastAsia"/>
              </w:rPr>
              <w:t>（签章）</w:t>
            </w:r>
          </w:p>
          <w:p w:rsidR="00AC1D2F" w:rsidRDefault="00301F08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C1D2F" w:rsidRDefault="00AC1D2F"/>
    <w:sectPr w:rsidR="00AC1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7A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2F"/>
    <w:rsid w:val="00301F08"/>
    <w:rsid w:val="00A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jc w:val="both"/>
    </w:pPr>
    <w:rPr>
      <w:rFonts w:ascii="宋体" w:hAnsi="宋体"/>
      <w:sz w:val="24"/>
      <w:szCs w:val="24"/>
    </w:rPr>
  </w:style>
  <w:style w:type="paragraph" w:styleId="2">
    <w:name w:val="heading 2"/>
    <w:basedOn w:val="a"/>
    <w:next w:val="a"/>
    <w:link w:val="2Char"/>
    <w:qFormat/>
    <w:pPr>
      <w:widowControl w:val="0"/>
      <w:spacing w:line="400" w:lineRule="exact"/>
      <w:outlineLvl w:val="1"/>
    </w:pPr>
    <w:rPr>
      <w:rFonts w:ascii="方正仿宋简体" w:eastAsia="方正仿宋简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rPr>
      <w:rFonts w:ascii="方正仿宋简体" w:eastAsia="方正仿宋简体" w:hAnsi="宋体" w:cs="宋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jc w:val="both"/>
    </w:pPr>
    <w:rPr>
      <w:rFonts w:ascii="宋体" w:hAnsi="宋体"/>
      <w:sz w:val="24"/>
      <w:szCs w:val="24"/>
    </w:rPr>
  </w:style>
  <w:style w:type="paragraph" w:styleId="2">
    <w:name w:val="heading 2"/>
    <w:basedOn w:val="a"/>
    <w:next w:val="a"/>
    <w:link w:val="2Char"/>
    <w:qFormat/>
    <w:pPr>
      <w:widowControl w:val="0"/>
      <w:spacing w:line="400" w:lineRule="exact"/>
      <w:outlineLvl w:val="1"/>
    </w:pPr>
    <w:rPr>
      <w:rFonts w:ascii="方正仿宋简体" w:eastAsia="方正仿宋简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rPr>
      <w:rFonts w:ascii="方正仿宋简体" w:eastAsia="方正仿宋简体" w:hAnsi="宋体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1580-1616-409F-B478-C910CC8A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王清泉</cp:lastModifiedBy>
  <cp:revision>2</cp:revision>
  <dcterms:created xsi:type="dcterms:W3CDTF">2018-01-07T15:12:00Z</dcterms:created>
  <dcterms:modified xsi:type="dcterms:W3CDTF">2018-01-07T15:12:00Z</dcterms:modified>
</cp:coreProperties>
</file>